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B3403" w14:textId="3E38C7EC" w:rsidR="00983045" w:rsidRDefault="00D35ACA" w:rsidP="00D35ACA">
      <w:pPr>
        <w:jc w:val="center"/>
      </w:pPr>
      <w:r>
        <w:t>Applications</w:t>
      </w:r>
    </w:p>
    <w:p w14:paraId="235A6C3F" w14:textId="3E02A078" w:rsidR="00D57A51" w:rsidRDefault="00D57A51" w:rsidP="00D57A51">
      <w:r>
        <w:t>1.</w:t>
      </w:r>
      <w:r>
        <w:tab/>
        <w:t>What it meant to them</w:t>
      </w:r>
    </w:p>
    <w:p w14:paraId="05D2E541" w14:textId="3447EE7C" w:rsidR="00D57A51" w:rsidRDefault="00D57A51" w:rsidP="00D57A51">
      <w:r>
        <w:t>2.</w:t>
      </w:r>
      <w:r>
        <w:tab/>
        <w:t>What it means to us</w:t>
      </w:r>
    </w:p>
    <w:p w14:paraId="7FBB2071" w14:textId="26A8F6D4" w:rsidR="00A33F44" w:rsidRDefault="00A33F44" w:rsidP="00A33F44">
      <w:r>
        <w:t xml:space="preserve">Note: The church – composed of true believers in Jesus Christ will never be cast off. </w:t>
      </w:r>
      <w:r w:rsidR="00111120">
        <w:t>We should also be careful to note the difference between a national covenant relationship and individual relationship through faith in Christ.</w:t>
      </w:r>
      <w:r w:rsidR="00111120">
        <w:t xml:space="preserve"> </w:t>
      </w:r>
      <w:r>
        <w:t xml:space="preserve">However, this doesn’t mean that there is no judgment – see 1 Peter </w:t>
      </w:r>
      <w:r w:rsidR="00111120">
        <w:t>4:17,</w:t>
      </w:r>
      <w:proofErr w:type="gramStart"/>
      <w:r w:rsidR="00111120">
        <w:t>18;  1</w:t>
      </w:r>
      <w:proofErr w:type="gramEnd"/>
      <w:r w:rsidR="00111120">
        <w:t xml:space="preserve"> Corinthians 11:27-32;  Revelation 2 &amp; 3. </w:t>
      </w:r>
    </w:p>
    <w:p w14:paraId="70084068" w14:textId="02F0F4CB" w:rsidR="00D35ACA" w:rsidRDefault="00D35ACA" w:rsidP="00A33F44">
      <w:pPr>
        <w:ind w:left="720" w:hanging="720"/>
      </w:pPr>
      <w:r>
        <w:t>1.</w:t>
      </w:r>
      <w:r>
        <w:tab/>
        <w:t>God gives warning of judgment in hope of repentance even when there doesn’t seem to be hope of that. He is not obligated to do so. Yet He chooses to warn, again and again, until to suspend judgment any further would damage His name and character. He wants judgment to be spared.</w:t>
      </w:r>
    </w:p>
    <w:p w14:paraId="01334D4D" w14:textId="1A8471AA" w:rsidR="00D35ACA" w:rsidRDefault="00D35ACA" w:rsidP="00A33F44">
      <w:pPr>
        <w:ind w:left="720" w:hanging="720"/>
      </w:pPr>
      <w:r>
        <w:t>2.</w:t>
      </w:r>
      <w:r>
        <w:tab/>
        <w:t>To bring th</w:t>
      </w:r>
      <w:r w:rsidRPr="00D35ACA">
        <w:t>e</w:t>
      </w:r>
      <w:r w:rsidRPr="00D35ACA">
        <w:t xml:space="preserve"> message of judgment was not a cause of rejoicing or delight for the</w:t>
      </w:r>
      <w:r>
        <w:t xml:space="preserve"> prophet. His language was severe but his pain was intense. His pain is a reflection of the heart of God. </w:t>
      </w:r>
    </w:p>
    <w:p w14:paraId="37E156A8" w14:textId="2D95509C" w:rsidR="00D35ACA" w:rsidRDefault="00D35ACA">
      <w:r>
        <w:t>3.</w:t>
      </w:r>
      <w:r>
        <w:tab/>
        <w:t>It is a terrible thing to mislead the Lord’s people or unbelievers with false messages.</w:t>
      </w:r>
    </w:p>
    <w:p w14:paraId="54423621" w14:textId="5117C7CA" w:rsidR="00266991" w:rsidRDefault="00266991">
      <w:r>
        <w:t>4.</w:t>
      </w:r>
      <w:r>
        <w:tab/>
        <w:t xml:space="preserve">The danger of abandoning or refusing to walk in the “old paths”, (6:16). </w:t>
      </w:r>
    </w:p>
    <w:p w14:paraId="18587577" w14:textId="2AE8822A" w:rsidR="00266991" w:rsidRDefault="00266991">
      <w:r>
        <w:t>5.</w:t>
      </w:r>
      <w:r>
        <w:tab/>
        <w:t>The danger of mere form and religious ritual.</w:t>
      </w:r>
      <w:r w:rsidR="00111120">
        <w:t xml:space="preserve"> </w:t>
      </w:r>
    </w:p>
    <w:p w14:paraId="7A72DE9B" w14:textId="68BB4C57" w:rsidR="00266991" w:rsidRDefault="00A33F44" w:rsidP="00111120">
      <w:pPr>
        <w:ind w:left="720" w:hanging="720"/>
      </w:pPr>
      <w:r>
        <w:t>6.</w:t>
      </w:r>
      <w:r>
        <w:tab/>
      </w:r>
      <w:r w:rsidR="00111120">
        <w:t xml:space="preserve">The Lord still detests the sins of hypocrisy, insincerity, idolatry, trust in “institutions”, both religious and political. </w:t>
      </w:r>
    </w:p>
    <w:p w14:paraId="746C9CAA" w14:textId="4EE6A006" w:rsidR="00111120" w:rsidRDefault="00111120" w:rsidP="00111120">
      <w:pPr>
        <w:ind w:left="720" w:hanging="720"/>
      </w:pPr>
      <w:r>
        <w:t>7.</w:t>
      </w:r>
      <w:r>
        <w:tab/>
        <w:t>What it means to those around us who are not saved. 2Peter 3:9-12. Impending judgment. The need for true repentance. The fact that religion and rituals can’t and won’t save you!</w:t>
      </w:r>
    </w:p>
    <w:sectPr w:rsidR="00111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2D"/>
    <w:rsid w:val="00111120"/>
    <w:rsid w:val="00266991"/>
    <w:rsid w:val="002C08E9"/>
    <w:rsid w:val="0039652D"/>
    <w:rsid w:val="00983045"/>
    <w:rsid w:val="009F550D"/>
    <w:rsid w:val="00A33F44"/>
    <w:rsid w:val="00D26648"/>
    <w:rsid w:val="00D35ACA"/>
    <w:rsid w:val="00D5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5C19"/>
  <w15:chartTrackingRefBased/>
  <w15:docId w15:val="{D745ED6F-F330-49F7-B1B5-1953BAAA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Price</dc:creator>
  <cp:keywords/>
  <dc:description/>
  <cp:lastModifiedBy>Larry Price</cp:lastModifiedBy>
  <cp:revision>6</cp:revision>
  <cp:lastPrinted>2021-01-02T19:20:00Z</cp:lastPrinted>
  <dcterms:created xsi:type="dcterms:W3CDTF">2021-01-02T16:54:00Z</dcterms:created>
  <dcterms:modified xsi:type="dcterms:W3CDTF">2021-01-02T19:20:00Z</dcterms:modified>
</cp:coreProperties>
</file>